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5" Type="http://schemas.microsoft.com/office/2020/02/relationships/classificationlabels" Target="docMetadata/LabelInfo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7FC5DA5" w14:textId="7A474983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="00687DC4">
        <w:rPr>
          <w:rFonts w:ascii="Arial" w:eastAsia="MS Mincho" w:hAnsi="Arial" w:cs="Arial"/>
          <w:b/>
          <w:sz w:val="24"/>
          <w:szCs w:val="24"/>
          <w:lang w:eastAsia="ja-JP"/>
        </w:rPr>
        <w:t>10</w:t>
      </w:r>
      <w:r w:rsidR="009309FB">
        <w:rPr>
          <w:rFonts w:ascii="Arial" w:eastAsia="MS Mincho" w:hAnsi="Arial" w:cs="Arial"/>
          <w:b/>
          <w:sz w:val="24"/>
          <w:szCs w:val="24"/>
          <w:lang w:eastAsia="ja-JP"/>
        </w:rPr>
        <w:t>3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8D05CF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7A6C4E">
        <w:rPr>
          <w:rFonts w:ascii="Arial" w:eastAsia="MS Mincho" w:hAnsi="Arial" w:cs="Arial"/>
          <w:b/>
          <w:sz w:val="24"/>
          <w:szCs w:val="24"/>
          <w:lang w:eastAsia="ja-JP"/>
        </w:rPr>
        <w:t>3</w:t>
      </w:r>
      <w:r w:rsidR="00032FBE">
        <w:rPr>
          <w:rFonts w:ascii="Arial" w:eastAsia="MS Mincho" w:hAnsi="Arial" w:cs="Arial"/>
          <w:b/>
          <w:sz w:val="24"/>
          <w:szCs w:val="24"/>
          <w:lang w:eastAsia="ja-JP"/>
        </w:rPr>
        <w:t>2460</w:t>
      </w:r>
      <w:bookmarkStart w:id="0" w:name="_GoBack"/>
      <w:bookmarkEnd w:id="0"/>
    </w:p>
    <w:p w14:paraId="17A14196" w14:textId="0C3C315B" w:rsidR="008D05CF" w:rsidRPr="000D6532" w:rsidRDefault="009309FB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9309FB">
        <w:rPr>
          <w:rFonts w:ascii="Arial" w:eastAsia="MS Mincho" w:hAnsi="Arial" w:cs="Arial"/>
          <w:b/>
          <w:sz w:val="24"/>
          <w:szCs w:val="24"/>
          <w:lang w:eastAsia="ja-JP"/>
        </w:rPr>
        <w:t>Gothenburg, Sweden, 21 - 25 August 2023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032FBE" w:rsidRPr="00F722AD">
        <w:rPr>
          <w:rFonts w:ascii="Arial" w:eastAsia="MS Mincho" w:hAnsi="Arial" w:cs="Arial"/>
          <w:i/>
          <w:sz w:val="24"/>
          <w:szCs w:val="24"/>
          <w:lang w:eastAsia="ja-JP"/>
        </w:rPr>
        <w:t xml:space="preserve">(revision of </w:t>
      </w:r>
      <w:r w:rsidR="00032FBE">
        <w:rPr>
          <w:rFonts w:ascii="Arial" w:eastAsia="MS Mincho" w:hAnsi="Arial" w:cs="Arial"/>
          <w:i/>
          <w:sz w:val="24"/>
          <w:szCs w:val="24"/>
          <w:lang w:eastAsia="ja-JP"/>
        </w:rPr>
        <w:t>S1-232097</w:t>
      </w:r>
      <w:r w:rsidR="00032FBE" w:rsidRPr="00F722AD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205DC547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59743058" w14:textId="77777777" w:rsidR="002A52F8" w:rsidRDefault="002A52F8" w:rsidP="002A52F8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Novamint</w:t>
      </w:r>
    </w:p>
    <w:p w14:paraId="596F7F34" w14:textId="069FF18C" w:rsidR="002A52F8" w:rsidRDefault="002A52F8" w:rsidP="002A52F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pCR Title:</w:t>
      </w:r>
      <w:r>
        <w:rPr>
          <w:rFonts w:ascii="Arial" w:hAnsi="Arial" w:cs="Arial"/>
          <w:b/>
          <w:bCs/>
        </w:rPr>
        <w:tab/>
      </w:r>
      <w:r w:rsidR="005D70E2" w:rsidRPr="005D70E2">
        <w:rPr>
          <w:rFonts w:ascii="Arial" w:hAnsi="Arial" w:cs="Arial"/>
          <w:b/>
          <w:bCs/>
        </w:rPr>
        <w:t>Pseudo-CR on consoli</w:t>
      </w:r>
      <w:r w:rsidR="005D70E2">
        <w:rPr>
          <w:rFonts w:ascii="Arial" w:hAnsi="Arial" w:cs="Arial"/>
          <w:b/>
          <w:bCs/>
        </w:rPr>
        <w:t>dated requirements for TR 22.848</w:t>
      </w:r>
    </w:p>
    <w:p w14:paraId="256FC290" w14:textId="450CA0E0" w:rsidR="002A52F8" w:rsidRDefault="002A52F8" w:rsidP="002A52F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 xml:space="preserve">3GPP </w:t>
      </w:r>
      <w:r w:rsidR="00D211E3">
        <w:rPr>
          <w:rFonts w:ascii="Arial" w:hAnsi="Arial" w:cs="Arial"/>
          <w:b/>
          <w:bCs/>
        </w:rPr>
        <w:t>TR 22.848 version 0.1</w:t>
      </w:r>
    </w:p>
    <w:p w14:paraId="4B87CB87" w14:textId="1D0E21ED" w:rsidR="002A52F8" w:rsidRPr="00C524DD" w:rsidRDefault="007555B8" w:rsidP="002A52F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7.12</w:t>
      </w:r>
    </w:p>
    <w:p w14:paraId="3397E33E" w14:textId="77777777" w:rsidR="002A52F8" w:rsidRDefault="002A52F8" w:rsidP="002A52F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4F59C42" w14:textId="77777777" w:rsidR="002A52F8" w:rsidRPr="00C524DD" w:rsidRDefault="002A52F8" w:rsidP="002A52F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  <w:t>Thierry Bérisot (tberisot@novamint.com)</w:t>
      </w:r>
    </w:p>
    <w:p w14:paraId="5EA2C555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7AFFD682" w14:textId="3DB182CE" w:rsidR="005D70E2" w:rsidRDefault="005D70E2" w:rsidP="005D70E2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>
        <w:rPr>
          <w:rFonts w:ascii="Arial" w:eastAsia="Calibri" w:hAnsi="Arial" w:cs="Arial"/>
          <w:i/>
          <w:sz w:val="22"/>
          <w:szCs w:val="22"/>
        </w:rPr>
        <w:t>This document includes a text proposal for section Consol</w:t>
      </w:r>
      <w:r w:rsidR="009B495D">
        <w:rPr>
          <w:rFonts w:ascii="Arial" w:eastAsia="Calibri" w:hAnsi="Arial" w:cs="Arial"/>
          <w:i/>
          <w:sz w:val="22"/>
          <w:szCs w:val="22"/>
        </w:rPr>
        <w:t>idated Requirements of TR 22.848</w:t>
      </w:r>
      <w:r>
        <w:rPr>
          <w:rFonts w:ascii="Arial" w:eastAsia="Calibri" w:hAnsi="Arial" w:cs="Arial"/>
          <w:i/>
          <w:sz w:val="22"/>
          <w:szCs w:val="22"/>
        </w:rPr>
        <w:t>, capturing a set of final conso</w:t>
      </w:r>
      <w:r w:rsidR="009B495D">
        <w:rPr>
          <w:rFonts w:ascii="Arial" w:eastAsia="Calibri" w:hAnsi="Arial" w:cs="Arial"/>
          <w:i/>
          <w:sz w:val="22"/>
          <w:szCs w:val="22"/>
        </w:rPr>
        <w:t>lidated potential requirements</w:t>
      </w:r>
    </w:p>
    <w:p w14:paraId="43D53EF9" w14:textId="77777777" w:rsidR="005D70E2" w:rsidRPr="0009108F" w:rsidRDefault="005D70E2" w:rsidP="005D70E2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66DDB923" w14:textId="219415AE" w:rsidR="005D70E2" w:rsidRDefault="005D70E2" w:rsidP="005D70E2">
      <w:pPr>
        <w:pStyle w:val="CRCoverPage"/>
        <w:rPr>
          <w:rFonts w:ascii="Times New Roman" w:hAnsi="Times New Roman"/>
          <w:noProof/>
        </w:rPr>
      </w:pPr>
      <w:r>
        <w:rPr>
          <w:rFonts w:ascii="Times New Roman" w:hAnsi="Times New Roman"/>
          <w:noProof/>
        </w:rPr>
        <w:t>The “</w:t>
      </w:r>
      <w:r w:rsidRPr="003445E3">
        <w:rPr>
          <w:rFonts w:ascii="Times New Roman" w:hAnsi="Times New Roman"/>
          <w:noProof/>
        </w:rPr>
        <w:t>Consolidated Requirements</w:t>
      </w:r>
      <w:r>
        <w:rPr>
          <w:rFonts w:ascii="Times New Roman" w:hAnsi="Times New Roman"/>
          <w:noProof/>
        </w:rPr>
        <w:t>” of</w:t>
      </w:r>
      <w:r w:rsidR="009B495D">
        <w:rPr>
          <w:rFonts w:ascii="Times New Roman" w:hAnsi="Times New Roman"/>
          <w:noProof/>
        </w:rPr>
        <w:t xml:space="preserve"> TR 22.848</w:t>
      </w:r>
      <w:r>
        <w:rPr>
          <w:rFonts w:ascii="Times New Roman" w:hAnsi="Times New Roman"/>
          <w:noProof/>
        </w:rPr>
        <w:t xml:space="preserve"> are currently not included in version </w:t>
      </w:r>
      <w:r w:rsidR="009B495D">
        <w:rPr>
          <w:rFonts w:ascii="Times New Roman" w:hAnsi="Times New Roman"/>
          <w:noProof/>
        </w:rPr>
        <w:t>0.1</w:t>
      </w:r>
      <w:r>
        <w:rPr>
          <w:rFonts w:ascii="Times New Roman" w:hAnsi="Times New Roman"/>
          <w:noProof/>
        </w:rPr>
        <w:t>.0</w:t>
      </w:r>
    </w:p>
    <w:p w14:paraId="63145605" w14:textId="77777777" w:rsidR="005D70E2" w:rsidRPr="008A5E86" w:rsidRDefault="005D70E2" w:rsidP="005D70E2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1E34E3A5" w14:textId="7B25BB03" w:rsidR="005D70E2" w:rsidRDefault="005D70E2" w:rsidP="005D70E2">
      <w:pPr>
        <w:pStyle w:val="CRCoverPage"/>
        <w:rPr>
          <w:rFonts w:ascii="Times New Roman" w:hAnsi="Times New Roman"/>
          <w:noProof/>
          <w:lang w:val="en-US"/>
        </w:rPr>
      </w:pPr>
      <w:r>
        <w:rPr>
          <w:rFonts w:ascii="Times New Roman" w:hAnsi="Times New Roman"/>
          <w:noProof/>
          <w:lang w:val="en-US"/>
        </w:rPr>
        <w:t>adding texts and tables</w:t>
      </w:r>
      <w:r w:rsidRPr="003B588A">
        <w:rPr>
          <w:rFonts w:ascii="Times New Roman" w:hAnsi="Times New Roman"/>
          <w:noProof/>
          <w:lang w:val="en-US"/>
        </w:rPr>
        <w:t xml:space="preserve"> for section Consol</w:t>
      </w:r>
      <w:r w:rsidR="009B495D">
        <w:rPr>
          <w:rFonts w:ascii="Times New Roman" w:hAnsi="Times New Roman"/>
          <w:noProof/>
          <w:lang w:val="en-US"/>
        </w:rPr>
        <w:t>idated Requirements of TR 22.848</w:t>
      </w:r>
      <w:r w:rsidRPr="003B588A">
        <w:rPr>
          <w:rFonts w:ascii="Times New Roman" w:hAnsi="Times New Roman"/>
          <w:noProof/>
          <w:lang w:val="en-US"/>
        </w:rPr>
        <w:t>, capturing a set of final consolidated potential requirements</w:t>
      </w:r>
    </w:p>
    <w:p w14:paraId="6E0E0502" w14:textId="77777777" w:rsidR="005D70E2" w:rsidRPr="0009108F" w:rsidRDefault="005D70E2" w:rsidP="005D70E2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Pr="0009108F">
        <w:rPr>
          <w:b/>
          <w:noProof/>
        </w:rPr>
        <w:t>. Proposal</w:t>
      </w:r>
    </w:p>
    <w:p w14:paraId="2AE3164A" w14:textId="7B6FCF08" w:rsidR="005D70E2" w:rsidRPr="003445E3" w:rsidRDefault="005D70E2" w:rsidP="005D70E2">
      <w:pPr>
        <w:rPr>
          <w:noProof/>
          <w:lang w:val="en-US"/>
        </w:rPr>
      </w:pPr>
      <w:r w:rsidRPr="00E519FC">
        <w:rPr>
          <w:noProof/>
          <w:lang w:val="en-US"/>
        </w:rPr>
        <w:t>It is proposed to agree the followin</w:t>
      </w:r>
      <w:r w:rsidR="009B495D">
        <w:rPr>
          <w:noProof/>
          <w:lang w:val="en-US"/>
        </w:rPr>
        <w:t>g changes to 3GPP TR 22.848</w:t>
      </w:r>
      <w:r>
        <w:rPr>
          <w:noProof/>
          <w:lang w:val="en-US"/>
        </w:rPr>
        <w:t xml:space="preserve"> v</w:t>
      </w:r>
      <w:r w:rsidR="009B495D">
        <w:rPr>
          <w:noProof/>
          <w:lang w:val="en-US"/>
        </w:rPr>
        <w:t xml:space="preserve"> </w:t>
      </w:r>
      <w:r>
        <w:rPr>
          <w:noProof/>
          <w:lang w:val="en-US"/>
        </w:rPr>
        <w:t>0</w:t>
      </w:r>
      <w:r w:rsidRPr="00E519FC">
        <w:rPr>
          <w:noProof/>
          <w:lang w:val="en-US"/>
        </w:rPr>
        <w:t>.</w:t>
      </w:r>
      <w:r w:rsidR="009B495D">
        <w:rPr>
          <w:noProof/>
          <w:lang w:val="en-US"/>
        </w:rPr>
        <w:t>1.</w:t>
      </w:r>
      <w:r w:rsidRPr="00E519FC">
        <w:rPr>
          <w:noProof/>
          <w:lang w:val="en-US"/>
        </w:rPr>
        <w:t>0.</w:t>
      </w:r>
    </w:p>
    <w:p w14:paraId="207BDEBC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0CB71DEF" w14:textId="77777777" w:rsidR="009D400A" w:rsidRPr="000D6532" w:rsidRDefault="009D400A" w:rsidP="009D400A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61817">
        <w:rPr>
          <w:rFonts w:ascii="Arial" w:eastAsia="Calibri" w:hAnsi="Arial" w:cs="Arial"/>
          <w:i/>
          <w:sz w:val="22"/>
          <w:szCs w:val="22"/>
          <w:highlight w:val="yellow"/>
        </w:rPr>
        <w:t>===============================  All new Text ================================</w:t>
      </w:r>
    </w:p>
    <w:p w14:paraId="68041CF5" w14:textId="77777777" w:rsidR="009D400A" w:rsidRDefault="009D400A" w:rsidP="009D400A">
      <w:pPr>
        <w:pStyle w:val="Heading1"/>
      </w:pPr>
      <w:r>
        <w:t>6</w:t>
      </w:r>
      <w:r w:rsidRPr="000D6532">
        <w:tab/>
      </w:r>
      <w:r>
        <w:t>Consolidated Requirements</w:t>
      </w:r>
    </w:p>
    <w:p w14:paraId="00D7D99F" w14:textId="77777777" w:rsidR="009D400A" w:rsidRPr="000D6532" w:rsidRDefault="009D400A" w:rsidP="009D400A">
      <w:pPr>
        <w:pStyle w:val="Heading2"/>
      </w:pPr>
      <w:r>
        <w:t>6</w:t>
      </w:r>
      <w:r w:rsidRPr="000D6532">
        <w:t>.</w:t>
      </w:r>
      <w:r>
        <w:t>1</w:t>
      </w:r>
      <w:r w:rsidRPr="000D6532">
        <w:tab/>
      </w:r>
      <w:r>
        <w:t>Introduction</w:t>
      </w:r>
    </w:p>
    <w:p w14:paraId="4C6A207C" w14:textId="62C043E2" w:rsidR="009D400A" w:rsidRDefault="009D400A" w:rsidP="009D400A">
      <w:pPr>
        <w:rPr>
          <w:rFonts w:eastAsia="Calibri"/>
        </w:rPr>
      </w:pPr>
      <w:r>
        <w:t xml:space="preserve">The following requirements represent a consolidation of the various potential requirements captured in the above use cases </w:t>
      </w:r>
      <w:r w:rsidRPr="0057498E">
        <w:t xml:space="preserve">related to the </w:t>
      </w:r>
      <w:r>
        <w:rPr>
          <w:lang w:eastAsia="zh-CN"/>
        </w:rPr>
        <w:t>i</w:t>
      </w:r>
      <w:r w:rsidRPr="00594699">
        <w:rPr>
          <w:lang w:eastAsia="zh-CN"/>
        </w:rPr>
        <w:t>nterconnect of SNPN</w:t>
      </w:r>
      <w:r>
        <w:rPr>
          <w:rFonts w:eastAsia="Calibri"/>
        </w:rPr>
        <w:t>.</w:t>
      </w:r>
    </w:p>
    <w:p w14:paraId="1E6D054C" w14:textId="0CEE013C" w:rsidR="009D400A" w:rsidRPr="000D6532" w:rsidRDefault="009D400A" w:rsidP="009D400A">
      <w:pPr>
        <w:pStyle w:val="Heading2"/>
      </w:pPr>
      <w:r>
        <w:t>6.2</w:t>
      </w:r>
      <w:r w:rsidRPr="000D6532">
        <w:tab/>
      </w:r>
      <w:r w:rsidR="0005691E">
        <w:t>Scalable SNPN Interconnect with dynamic connections</w:t>
      </w:r>
    </w:p>
    <w:p w14:paraId="48C9C9F6" w14:textId="77777777" w:rsidR="00DF19E2" w:rsidRDefault="00DF19E2" w:rsidP="00DF19E2">
      <w:r>
        <w:t xml:space="preserve">The potential requirements corresponding to the support of </w:t>
      </w:r>
      <w:r w:rsidRPr="00425867">
        <w:t xml:space="preserve">Scalable SNPN Interconnect with dynamic connections </w:t>
      </w:r>
      <w:r>
        <w:t>are listed in the table below</w:t>
      </w:r>
    </w:p>
    <w:p w14:paraId="64E0C414" w14:textId="6D49E418" w:rsidR="009D400A" w:rsidRDefault="009D400A" w:rsidP="009D400A">
      <w:pPr>
        <w:pStyle w:val="TH"/>
      </w:pPr>
      <w:r>
        <w:t>Table 6.2-</w:t>
      </w:r>
      <w:r w:rsidRPr="004F7325">
        <w:rPr>
          <w:rFonts w:eastAsia="DengXian"/>
        </w:rPr>
        <w:t xml:space="preserve">1 </w:t>
      </w:r>
      <w:r>
        <w:t xml:space="preserve">– Consolidated Requirements for </w:t>
      </w:r>
      <w:r w:rsidR="00DF19E2" w:rsidRPr="00DF19E2">
        <w:t>Scalable SNPN Interconnect with dynamic connections</w:t>
      </w:r>
    </w:p>
    <w:tbl>
      <w:tblPr>
        <w:tblW w:w="9639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66"/>
        <w:gridCol w:w="4508"/>
        <w:gridCol w:w="1699"/>
        <w:gridCol w:w="2266"/>
      </w:tblGrid>
      <w:tr w:rsidR="009D400A" w:rsidRPr="00A032D1" w14:paraId="10A8C311" w14:textId="77777777" w:rsidTr="00DC1089">
        <w:trPr>
          <w:cantSplit/>
          <w:tblHeader/>
        </w:trPr>
        <w:tc>
          <w:tcPr>
            <w:tcW w:w="1166" w:type="dxa"/>
          </w:tcPr>
          <w:p w14:paraId="1DCF1BCB" w14:textId="77777777" w:rsidR="009D400A" w:rsidRPr="00A032D1" w:rsidRDefault="009D400A" w:rsidP="00DC1089">
            <w:pPr>
              <w:pStyle w:val="TAH"/>
              <w:rPr>
                <w:szCs w:val="18"/>
              </w:rPr>
            </w:pPr>
            <w:r w:rsidRPr="00A032D1">
              <w:rPr>
                <w:szCs w:val="18"/>
              </w:rPr>
              <w:t>CPR #</w:t>
            </w:r>
          </w:p>
        </w:tc>
        <w:tc>
          <w:tcPr>
            <w:tcW w:w="4508" w:type="dxa"/>
            <w:shd w:val="clear" w:color="auto" w:fill="auto"/>
          </w:tcPr>
          <w:p w14:paraId="2D69FD22" w14:textId="77777777" w:rsidR="009D400A" w:rsidRPr="00A032D1" w:rsidRDefault="009D400A" w:rsidP="00DC1089">
            <w:pPr>
              <w:pStyle w:val="TAH"/>
              <w:rPr>
                <w:szCs w:val="18"/>
              </w:rPr>
            </w:pPr>
            <w:r w:rsidRPr="00A032D1">
              <w:rPr>
                <w:szCs w:val="18"/>
              </w:rPr>
              <w:t>Consolidated Potential Requirement</w:t>
            </w:r>
          </w:p>
        </w:tc>
        <w:tc>
          <w:tcPr>
            <w:tcW w:w="1699" w:type="dxa"/>
          </w:tcPr>
          <w:p w14:paraId="5620D8A4" w14:textId="77777777" w:rsidR="009D400A" w:rsidRPr="00A032D1" w:rsidRDefault="009D400A" w:rsidP="00DC1089">
            <w:pPr>
              <w:pStyle w:val="TAH"/>
              <w:rPr>
                <w:szCs w:val="18"/>
              </w:rPr>
            </w:pPr>
            <w:r w:rsidRPr="00A032D1">
              <w:rPr>
                <w:szCs w:val="18"/>
              </w:rPr>
              <w:t>Original PR #</w:t>
            </w:r>
          </w:p>
        </w:tc>
        <w:tc>
          <w:tcPr>
            <w:tcW w:w="2266" w:type="dxa"/>
          </w:tcPr>
          <w:p w14:paraId="4523FCDF" w14:textId="77777777" w:rsidR="009D400A" w:rsidRPr="00A032D1" w:rsidRDefault="009D400A" w:rsidP="00DC1089">
            <w:pPr>
              <w:pStyle w:val="TAH"/>
              <w:rPr>
                <w:szCs w:val="18"/>
              </w:rPr>
            </w:pPr>
            <w:r w:rsidRPr="00A032D1">
              <w:rPr>
                <w:szCs w:val="18"/>
              </w:rPr>
              <w:t>Comment</w:t>
            </w:r>
          </w:p>
        </w:tc>
      </w:tr>
      <w:tr w:rsidR="009D400A" w:rsidRPr="00A032D1" w14:paraId="4FF746F1" w14:textId="77777777" w:rsidTr="00DC1089">
        <w:trPr>
          <w:cantSplit/>
          <w:tblHeader/>
        </w:trPr>
        <w:tc>
          <w:tcPr>
            <w:tcW w:w="1166" w:type="dxa"/>
          </w:tcPr>
          <w:p w14:paraId="16399EC3" w14:textId="77777777" w:rsidR="009D400A" w:rsidRPr="009D400A" w:rsidRDefault="009D400A" w:rsidP="00DC1089">
            <w:pPr>
              <w:pStyle w:val="TAH"/>
              <w:rPr>
                <w:b w:val="0"/>
                <w:szCs w:val="18"/>
              </w:rPr>
            </w:pPr>
          </w:p>
        </w:tc>
        <w:tc>
          <w:tcPr>
            <w:tcW w:w="4508" w:type="dxa"/>
            <w:shd w:val="clear" w:color="auto" w:fill="auto"/>
          </w:tcPr>
          <w:p w14:paraId="3B8C66EC" w14:textId="77777777" w:rsidR="009D400A" w:rsidRPr="009D400A" w:rsidRDefault="009D400A" w:rsidP="00DC1089">
            <w:pPr>
              <w:pStyle w:val="TAH"/>
              <w:rPr>
                <w:b w:val="0"/>
                <w:szCs w:val="18"/>
              </w:rPr>
            </w:pPr>
          </w:p>
        </w:tc>
        <w:tc>
          <w:tcPr>
            <w:tcW w:w="1699" w:type="dxa"/>
          </w:tcPr>
          <w:p w14:paraId="14553B89" w14:textId="77777777" w:rsidR="009D400A" w:rsidRPr="009D400A" w:rsidRDefault="009D400A" w:rsidP="00DC1089">
            <w:pPr>
              <w:pStyle w:val="TAH"/>
              <w:rPr>
                <w:b w:val="0"/>
                <w:szCs w:val="18"/>
              </w:rPr>
            </w:pPr>
          </w:p>
        </w:tc>
        <w:tc>
          <w:tcPr>
            <w:tcW w:w="2266" w:type="dxa"/>
          </w:tcPr>
          <w:p w14:paraId="24D9BB68" w14:textId="77777777" w:rsidR="009D400A" w:rsidRPr="009D400A" w:rsidRDefault="009D400A" w:rsidP="00DC1089">
            <w:pPr>
              <w:pStyle w:val="TAH"/>
              <w:rPr>
                <w:b w:val="0"/>
                <w:szCs w:val="18"/>
              </w:rPr>
            </w:pPr>
          </w:p>
        </w:tc>
      </w:tr>
    </w:tbl>
    <w:p w14:paraId="2F50D39E" w14:textId="77777777" w:rsidR="009D400A" w:rsidRPr="00C02189" w:rsidRDefault="009D400A" w:rsidP="009D400A">
      <w:pPr>
        <w:rPr>
          <w:rFonts w:eastAsia="Calibri"/>
        </w:rPr>
      </w:pPr>
    </w:p>
    <w:p w14:paraId="4AD32D1D" w14:textId="0C813814" w:rsidR="009D400A" w:rsidRPr="000D6532" w:rsidRDefault="009D400A" w:rsidP="009D400A">
      <w:pPr>
        <w:pStyle w:val="Heading2"/>
      </w:pPr>
      <w:r>
        <w:t>6.3</w:t>
      </w:r>
      <w:r w:rsidRPr="000D6532">
        <w:tab/>
      </w:r>
      <w:r w:rsidRPr="009D400A">
        <w:t>Interconnect between SNPNs</w:t>
      </w:r>
    </w:p>
    <w:p w14:paraId="22768DC6" w14:textId="10AA5900" w:rsidR="009D400A" w:rsidRDefault="009D400A" w:rsidP="009D400A">
      <w:r>
        <w:t>The potential requirements corresponding to the support of i</w:t>
      </w:r>
      <w:r w:rsidRPr="009D400A">
        <w:t>nterconnect between SNPNs</w:t>
      </w:r>
      <w:r>
        <w:t xml:space="preserve"> are listed in the table below</w:t>
      </w:r>
    </w:p>
    <w:p w14:paraId="3929AF69" w14:textId="50C2F866" w:rsidR="009D400A" w:rsidRDefault="009D400A" w:rsidP="009D400A">
      <w:pPr>
        <w:pStyle w:val="TH"/>
        <w:rPr>
          <w:lang w:eastAsia="ko-KR"/>
        </w:rPr>
      </w:pPr>
      <w:r>
        <w:t>Table 6.3-1</w:t>
      </w:r>
      <w:r w:rsidRPr="004F7325">
        <w:rPr>
          <w:rFonts w:eastAsia="DengXian"/>
        </w:rPr>
        <w:t xml:space="preserve"> </w:t>
      </w:r>
      <w:r>
        <w:t xml:space="preserve">– Consolidated Requirements for </w:t>
      </w:r>
      <w:r w:rsidRPr="009D400A">
        <w:t>interconnect between SNPN</w:t>
      </w:r>
      <w:r>
        <w:t>s</w:t>
      </w:r>
    </w:p>
    <w:tbl>
      <w:tblPr>
        <w:tblW w:w="9639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58"/>
        <w:gridCol w:w="4512"/>
        <w:gridCol w:w="1701"/>
        <w:gridCol w:w="2268"/>
      </w:tblGrid>
      <w:tr w:rsidR="009D400A" w:rsidRPr="00A032D1" w14:paraId="261CA991" w14:textId="77777777" w:rsidTr="00DC1089">
        <w:trPr>
          <w:cantSplit/>
          <w:tblHeader/>
        </w:trPr>
        <w:tc>
          <w:tcPr>
            <w:tcW w:w="1158" w:type="dxa"/>
          </w:tcPr>
          <w:p w14:paraId="0F3B17C1" w14:textId="77777777" w:rsidR="009D400A" w:rsidRPr="00A032D1" w:rsidRDefault="009D400A" w:rsidP="00DC1089">
            <w:pPr>
              <w:pStyle w:val="TAH"/>
              <w:rPr>
                <w:szCs w:val="18"/>
              </w:rPr>
            </w:pPr>
            <w:r w:rsidRPr="00A032D1">
              <w:rPr>
                <w:szCs w:val="18"/>
              </w:rPr>
              <w:t>CPR #</w:t>
            </w:r>
          </w:p>
        </w:tc>
        <w:tc>
          <w:tcPr>
            <w:tcW w:w="4512" w:type="dxa"/>
            <w:shd w:val="clear" w:color="auto" w:fill="auto"/>
          </w:tcPr>
          <w:p w14:paraId="690AFAF6" w14:textId="77777777" w:rsidR="009D400A" w:rsidRPr="00A032D1" w:rsidRDefault="009D400A" w:rsidP="00DC1089">
            <w:pPr>
              <w:pStyle w:val="TAH"/>
              <w:rPr>
                <w:szCs w:val="18"/>
              </w:rPr>
            </w:pPr>
            <w:r w:rsidRPr="00A032D1">
              <w:rPr>
                <w:szCs w:val="18"/>
              </w:rPr>
              <w:t>Consolidated Potential Requirement</w:t>
            </w:r>
          </w:p>
        </w:tc>
        <w:tc>
          <w:tcPr>
            <w:tcW w:w="1701" w:type="dxa"/>
          </w:tcPr>
          <w:p w14:paraId="654AA3E1" w14:textId="77777777" w:rsidR="009D400A" w:rsidRPr="00A032D1" w:rsidRDefault="009D400A" w:rsidP="00DC1089">
            <w:pPr>
              <w:pStyle w:val="TAH"/>
              <w:rPr>
                <w:szCs w:val="18"/>
              </w:rPr>
            </w:pPr>
            <w:r w:rsidRPr="00A032D1">
              <w:rPr>
                <w:szCs w:val="18"/>
              </w:rPr>
              <w:t>Original PR #</w:t>
            </w:r>
          </w:p>
        </w:tc>
        <w:tc>
          <w:tcPr>
            <w:tcW w:w="2268" w:type="dxa"/>
          </w:tcPr>
          <w:p w14:paraId="7B7DD9E2" w14:textId="77777777" w:rsidR="009D400A" w:rsidRPr="00A032D1" w:rsidRDefault="009D400A" w:rsidP="00DC1089">
            <w:pPr>
              <w:pStyle w:val="TAH"/>
              <w:rPr>
                <w:szCs w:val="18"/>
              </w:rPr>
            </w:pPr>
            <w:r w:rsidRPr="00A032D1">
              <w:rPr>
                <w:szCs w:val="18"/>
              </w:rPr>
              <w:t>Comment</w:t>
            </w:r>
          </w:p>
        </w:tc>
      </w:tr>
      <w:tr w:rsidR="003518D1" w:rsidRPr="003518D1" w14:paraId="5C587BBF" w14:textId="77777777" w:rsidTr="00DC1089">
        <w:trPr>
          <w:cantSplit/>
          <w:tblHeader/>
        </w:trPr>
        <w:tc>
          <w:tcPr>
            <w:tcW w:w="1158" w:type="dxa"/>
          </w:tcPr>
          <w:p w14:paraId="4347D7E5" w14:textId="77777777" w:rsidR="003518D1" w:rsidRPr="003518D1" w:rsidRDefault="003518D1" w:rsidP="00DC1089">
            <w:pPr>
              <w:pStyle w:val="TAH"/>
              <w:rPr>
                <w:b w:val="0"/>
                <w:szCs w:val="18"/>
              </w:rPr>
            </w:pPr>
          </w:p>
        </w:tc>
        <w:tc>
          <w:tcPr>
            <w:tcW w:w="4512" w:type="dxa"/>
            <w:shd w:val="clear" w:color="auto" w:fill="auto"/>
          </w:tcPr>
          <w:p w14:paraId="36323AF1" w14:textId="77777777" w:rsidR="003518D1" w:rsidRPr="003518D1" w:rsidRDefault="003518D1" w:rsidP="00DC1089">
            <w:pPr>
              <w:pStyle w:val="TAH"/>
              <w:rPr>
                <w:b w:val="0"/>
                <w:szCs w:val="18"/>
              </w:rPr>
            </w:pPr>
          </w:p>
        </w:tc>
        <w:tc>
          <w:tcPr>
            <w:tcW w:w="1701" w:type="dxa"/>
          </w:tcPr>
          <w:p w14:paraId="400C05B8" w14:textId="77777777" w:rsidR="003518D1" w:rsidRPr="003518D1" w:rsidRDefault="003518D1" w:rsidP="00DC1089">
            <w:pPr>
              <w:pStyle w:val="TAH"/>
              <w:rPr>
                <w:b w:val="0"/>
                <w:szCs w:val="18"/>
              </w:rPr>
            </w:pPr>
          </w:p>
        </w:tc>
        <w:tc>
          <w:tcPr>
            <w:tcW w:w="2268" w:type="dxa"/>
          </w:tcPr>
          <w:p w14:paraId="28443957" w14:textId="77777777" w:rsidR="003518D1" w:rsidRPr="003518D1" w:rsidRDefault="003518D1" w:rsidP="00DC1089">
            <w:pPr>
              <w:pStyle w:val="TAH"/>
              <w:rPr>
                <w:b w:val="0"/>
                <w:szCs w:val="18"/>
              </w:rPr>
            </w:pPr>
          </w:p>
        </w:tc>
      </w:tr>
    </w:tbl>
    <w:p w14:paraId="64D1FE66" w14:textId="77777777" w:rsidR="00080512" w:rsidRDefault="00080512" w:rsidP="0009108F">
      <w:pPr>
        <w:rPr>
          <w:lang w:val="en-US"/>
        </w:rPr>
      </w:pPr>
    </w:p>
    <w:sectPr w:rsidR="00080512"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863844B" w16cex:dateUtc="2023-07-20T08:00:00Z"/>
  <w16cex:commentExtensible w16cex:durableId="28638855" w16cex:dateUtc="2023-07-20T08:17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6C96241E" w16cid:durableId="2863844B"/>
  <w16cid:commentId w16cid:paraId="3FD54839" w16cid:durableId="28638855"/>
</w16cid:commentsIds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F7120E7" w14:textId="77777777" w:rsidR="00437DF4" w:rsidRDefault="00437DF4">
      <w:r>
        <w:separator/>
      </w:r>
    </w:p>
  </w:endnote>
  <w:endnote w:type="continuationSeparator" w:id="0">
    <w:p w14:paraId="157F8478" w14:textId="77777777" w:rsidR="00437DF4" w:rsidRDefault="00437D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Segoe UI">
    <w:altName w:val="Calibri"/>
    <w:charset w:val="00"/>
    <w:family w:val="swiss"/>
    <w:pitch w:val="variable"/>
    <w:sig w:usb0="E4002EFF" w:usb1="C000E47F" w:usb2="00000009" w:usb3="00000000" w:csb0="000001FF" w:csb1="00000000"/>
  </w:font>
  <w:font w:name="等线">
    <w:charset w:val="86"/>
    <w:family w:val="auto"/>
    <w:pitch w:val="variable"/>
    <w:sig w:usb0="A00002BF" w:usb1="38CF7CFA" w:usb2="00000016" w:usb3="00000000" w:csb0="0004000F" w:csb1="00000000"/>
  </w:font>
  <w:font w:name="MS Mincho">
    <w:panose1 w:val="02020609040205080304"/>
    <w:charset w:val="80"/>
    <w:family w:val="auto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750A629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970E9CA" w14:textId="77777777" w:rsidR="00437DF4" w:rsidRDefault="00437DF4">
      <w:r>
        <w:separator/>
      </w:r>
    </w:p>
  </w:footnote>
  <w:footnote w:type="continuationSeparator" w:id="0">
    <w:p w14:paraId="5104E257" w14:textId="77777777" w:rsidR="00437DF4" w:rsidRDefault="00437DF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63BF6A7E"/>
    <w:multiLevelType w:val="hybridMultilevel"/>
    <w:tmpl w:val="83D887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3C2E"/>
    <w:rsid w:val="00020500"/>
    <w:rsid w:val="00032FBE"/>
    <w:rsid w:val="00033397"/>
    <w:rsid w:val="00035038"/>
    <w:rsid w:val="00040095"/>
    <w:rsid w:val="00051834"/>
    <w:rsid w:val="00054A22"/>
    <w:rsid w:val="0005691E"/>
    <w:rsid w:val="00062023"/>
    <w:rsid w:val="000655A6"/>
    <w:rsid w:val="00080512"/>
    <w:rsid w:val="0009108F"/>
    <w:rsid w:val="00096350"/>
    <w:rsid w:val="000C47C3"/>
    <w:rsid w:val="000D58AB"/>
    <w:rsid w:val="000E5682"/>
    <w:rsid w:val="00103C0C"/>
    <w:rsid w:val="00120705"/>
    <w:rsid w:val="00133525"/>
    <w:rsid w:val="00147140"/>
    <w:rsid w:val="001542E3"/>
    <w:rsid w:val="00175F35"/>
    <w:rsid w:val="0019393D"/>
    <w:rsid w:val="001A4C42"/>
    <w:rsid w:val="001A7420"/>
    <w:rsid w:val="001B6637"/>
    <w:rsid w:val="001C21C3"/>
    <w:rsid w:val="001D02C2"/>
    <w:rsid w:val="001F0C1D"/>
    <w:rsid w:val="001F1132"/>
    <w:rsid w:val="001F168B"/>
    <w:rsid w:val="00215BA6"/>
    <w:rsid w:val="00224099"/>
    <w:rsid w:val="002347A2"/>
    <w:rsid w:val="002412E8"/>
    <w:rsid w:val="002675F0"/>
    <w:rsid w:val="002760EE"/>
    <w:rsid w:val="00290FA8"/>
    <w:rsid w:val="002A52F8"/>
    <w:rsid w:val="002B1D45"/>
    <w:rsid w:val="002B6339"/>
    <w:rsid w:val="002D1DC9"/>
    <w:rsid w:val="002D3764"/>
    <w:rsid w:val="002E00EE"/>
    <w:rsid w:val="003018DB"/>
    <w:rsid w:val="003172DC"/>
    <w:rsid w:val="00321451"/>
    <w:rsid w:val="003223BD"/>
    <w:rsid w:val="003518D1"/>
    <w:rsid w:val="0035462D"/>
    <w:rsid w:val="00356555"/>
    <w:rsid w:val="00372191"/>
    <w:rsid w:val="003765B8"/>
    <w:rsid w:val="003A4068"/>
    <w:rsid w:val="003B7EE9"/>
    <w:rsid w:val="003C3971"/>
    <w:rsid w:val="004170D0"/>
    <w:rsid w:val="00423334"/>
    <w:rsid w:val="004345EC"/>
    <w:rsid w:val="004361F3"/>
    <w:rsid w:val="00437DF4"/>
    <w:rsid w:val="00455A73"/>
    <w:rsid w:val="00455ABB"/>
    <w:rsid w:val="00465515"/>
    <w:rsid w:val="0049751D"/>
    <w:rsid w:val="004C30AC"/>
    <w:rsid w:val="004D3578"/>
    <w:rsid w:val="004E213A"/>
    <w:rsid w:val="004E2B0C"/>
    <w:rsid w:val="004F001D"/>
    <w:rsid w:val="004F0988"/>
    <w:rsid w:val="004F3340"/>
    <w:rsid w:val="00513C2E"/>
    <w:rsid w:val="0052123C"/>
    <w:rsid w:val="0053388B"/>
    <w:rsid w:val="00535773"/>
    <w:rsid w:val="00543E6C"/>
    <w:rsid w:val="0054477E"/>
    <w:rsid w:val="00553320"/>
    <w:rsid w:val="00565087"/>
    <w:rsid w:val="00567939"/>
    <w:rsid w:val="005917EA"/>
    <w:rsid w:val="00597B11"/>
    <w:rsid w:val="005B459E"/>
    <w:rsid w:val="005C3A30"/>
    <w:rsid w:val="005D2E01"/>
    <w:rsid w:val="005D70E2"/>
    <w:rsid w:val="005D7526"/>
    <w:rsid w:val="005E4BB2"/>
    <w:rsid w:val="005F22F8"/>
    <w:rsid w:val="005F788A"/>
    <w:rsid w:val="00602AEA"/>
    <w:rsid w:val="00614FDF"/>
    <w:rsid w:val="0063543D"/>
    <w:rsid w:val="00647114"/>
    <w:rsid w:val="0066404B"/>
    <w:rsid w:val="006642BB"/>
    <w:rsid w:val="00684F54"/>
    <w:rsid w:val="00687DC4"/>
    <w:rsid w:val="006912E9"/>
    <w:rsid w:val="006A323F"/>
    <w:rsid w:val="006B0255"/>
    <w:rsid w:val="006B30D0"/>
    <w:rsid w:val="006C3D95"/>
    <w:rsid w:val="006E5C86"/>
    <w:rsid w:val="006F2A36"/>
    <w:rsid w:val="00701116"/>
    <w:rsid w:val="0071174C"/>
    <w:rsid w:val="00713C44"/>
    <w:rsid w:val="00730FEE"/>
    <w:rsid w:val="00734A5B"/>
    <w:rsid w:val="0074026F"/>
    <w:rsid w:val="007429F6"/>
    <w:rsid w:val="00744E76"/>
    <w:rsid w:val="00744EE1"/>
    <w:rsid w:val="00746637"/>
    <w:rsid w:val="007555B8"/>
    <w:rsid w:val="0075587B"/>
    <w:rsid w:val="00765EA3"/>
    <w:rsid w:val="00774DA4"/>
    <w:rsid w:val="00781F0F"/>
    <w:rsid w:val="00784F41"/>
    <w:rsid w:val="007A6C4E"/>
    <w:rsid w:val="007B600E"/>
    <w:rsid w:val="007F0F4A"/>
    <w:rsid w:val="008028A4"/>
    <w:rsid w:val="0080297D"/>
    <w:rsid w:val="008154B9"/>
    <w:rsid w:val="00830747"/>
    <w:rsid w:val="008359CD"/>
    <w:rsid w:val="00844B34"/>
    <w:rsid w:val="008768CA"/>
    <w:rsid w:val="0088018F"/>
    <w:rsid w:val="00881287"/>
    <w:rsid w:val="008830D3"/>
    <w:rsid w:val="0089124E"/>
    <w:rsid w:val="008C384C"/>
    <w:rsid w:val="008D05CF"/>
    <w:rsid w:val="008D444F"/>
    <w:rsid w:val="008E2D68"/>
    <w:rsid w:val="008E6756"/>
    <w:rsid w:val="0090271F"/>
    <w:rsid w:val="00902AED"/>
    <w:rsid w:val="00902E23"/>
    <w:rsid w:val="009114D7"/>
    <w:rsid w:val="0091348E"/>
    <w:rsid w:val="00917CCB"/>
    <w:rsid w:val="009309FB"/>
    <w:rsid w:val="00933FB0"/>
    <w:rsid w:val="00942EC2"/>
    <w:rsid w:val="00976933"/>
    <w:rsid w:val="009B0716"/>
    <w:rsid w:val="009B495D"/>
    <w:rsid w:val="009D400A"/>
    <w:rsid w:val="009F37B7"/>
    <w:rsid w:val="00A047B0"/>
    <w:rsid w:val="00A10F02"/>
    <w:rsid w:val="00A164B4"/>
    <w:rsid w:val="00A26956"/>
    <w:rsid w:val="00A27486"/>
    <w:rsid w:val="00A34330"/>
    <w:rsid w:val="00A53724"/>
    <w:rsid w:val="00A56066"/>
    <w:rsid w:val="00A73129"/>
    <w:rsid w:val="00A82346"/>
    <w:rsid w:val="00A843F8"/>
    <w:rsid w:val="00A92BA1"/>
    <w:rsid w:val="00A95A32"/>
    <w:rsid w:val="00AA0A3D"/>
    <w:rsid w:val="00AA11D1"/>
    <w:rsid w:val="00AB4A5D"/>
    <w:rsid w:val="00AC6BC6"/>
    <w:rsid w:val="00AE02B1"/>
    <w:rsid w:val="00AE65E2"/>
    <w:rsid w:val="00AF1460"/>
    <w:rsid w:val="00B02A58"/>
    <w:rsid w:val="00B0430A"/>
    <w:rsid w:val="00B15449"/>
    <w:rsid w:val="00B2052C"/>
    <w:rsid w:val="00B71A84"/>
    <w:rsid w:val="00B93086"/>
    <w:rsid w:val="00BA19ED"/>
    <w:rsid w:val="00BA4B8D"/>
    <w:rsid w:val="00BB3FAA"/>
    <w:rsid w:val="00BC0F7D"/>
    <w:rsid w:val="00BD150B"/>
    <w:rsid w:val="00BD7D31"/>
    <w:rsid w:val="00BE3255"/>
    <w:rsid w:val="00BE7BF9"/>
    <w:rsid w:val="00BF128E"/>
    <w:rsid w:val="00BF2E43"/>
    <w:rsid w:val="00C0270B"/>
    <w:rsid w:val="00C074DD"/>
    <w:rsid w:val="00C1496A"/>
    <w:rsid w:val="00C33079"/>
    <w:rsid w:val="00C45231"/>
    <w:rsid w:val="00C551FF"/>
    <w:rsid w:val="00C7234A"/>
    <w:rsid w:val="00C72833"/>
    <w:rsid w:val="00C80F1D"/>
    <w:rsid w:val="00C91962"/>
    <w:rsid w:val="00C93F40"/>
    <w:rsid w:val="00CA3D0C"/>
    <w:rsid w:val="00CA4976"/>
    <w:rsid w:val="00CB4C80"/>
    <w:rsid w:val="00CB66D9"/>
    <w:rsid w:val="00CD7E36"/>
    <w:rsid w:val="00CE7967"/>
    <w:rsid w:val="00D211E3"/>
    <w:rsid w:val="00D57972"/>
    <w:rsid w:val="00D675A9"/>
    <w:rsid w:val="00D738D6"/>
    <w:rsid w:val="00D755EB"/>
    <w:rsid w:val="00D76048"/>
    <w:rsid w:val="00D82E6F"/>
    <w:rsid w:val="00D87E00"/>
    <w:rsid w:val="00D9134D"/>
    <w:rsid w:val="00DA2C10"/>
    <w:rsid w:val="00DA7A03"/>
    <w:rsid w:val="00DB1818"/>
    <w:rsid w:val="00DB4986"/>
    <w:rsid w:val="00DC309B"/>
    <w:rsid w:val="00DC4DA2"/>
    <w:rsid w:val="00DD4C17"/>
    <w:rsid w:val="00DD74A5"/>
    <w:rsid w:val="00DF0493"/>
    <w:rsid w:val="00DF19E2"/>
    <w:rsid w:val="00DF2B1F"/>
    <w:rsid w:val="00DF3BDE"/>
    <w:rsid w:val="00DF62CD"/>
    <w:rsid w:val="00E004A3"/>
    <w:rsid w:val="00E15A7A"/>
    <w:rsid w:val="00E16509"/>
    <w:rsid w:val="00E44582"/>
    <w:rsid w:val="00E77645"/>
    <w:rsid w:val="00E9307D"/>
    <w:rsid w:val="00EA15B0"/>
    <w:rsid w:val="00EA5EA7"/>
    <w:rsid w:val="00EC4A25"/>
    <w:rsid w:val="00EC776F"/>
    <w:rsid w:val="00ED4193"/>
    <w:rsid w:val="00EE2819"/>
    <w:rsid w:val="00EF608C"/>
    <w:rsid w:val="00F025A2"/>
    <w:rsid w:val="00F04712"/>
    <w:rsid w:val="00F13360"/>
    <w:rsid w:val="00F22EC7"/>
    <w:rsid w:val="00F25538"/>
    <w:rsid w:val="00F31FC3"/>
    <w:rsid w:val="00F325C8"/>
    <w:rsid w:val="00F403AC"/>
    <w:rsid w:val="00F426B1"/>
    <w:rsid w:val="00F44F4B"/>
    <w:rsid w:val="00F653B8"/>
    <w:rsid w:val="00F9008D"/>
    <w:rsid w:val="00FA1266"/>
    <w:rsid w:val="00FA1A16"/>
    <w:rsid w:val="00FA330A"/>
    <w:rsid w:val="00FB4219"/>
    <w:rsid w:val="00FB70F8"/>
    <w:rsid w:val="00FC1192"/>
    <w:rsid w:val="00FC6275"/>
    <w:rsid w:val="00FD28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A1C2FD8"/>
  <w15:chartTrackingRefBased/>
  <w15:docId w15:val="{C871FBFB-FEFD-457E-A0C2-CFF63116C9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8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rsid w:val="008D05C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character" w:customStyle="1" w:styleId="THChar">
    <w:name w:val="TH Char"/>
    <w:link w:val="TH"/>
    <w:qFormat/>
    <w:rsid w:val="00BF2E43"/>
    <w:rPr>
      <w:rFonts w:ascii="Arial" w:hAnsi="Arial"/>
      <w:b/>
      <w:lang w:eastAsia="en-US"/>
    </w:rPr>
  </w:style>
  <w:style w:type="character" w:customStyle="1" w:styleId="NOChar">
    <w:name w:val="NO Char"/>
    <w:link w:val="NO"/>
    <w:qFormat/>
    <w:rsid w:val="00BF2E43"/>
    <w:rPr>
      <w:lang w:eastAsia="en-US"/>
    </w:rPr>
  </w:style>
  <w:style w:type="paragraph" w:styleId="Revision">
    <w:name w:val="Revision"/>
    <w:hidden/>
    <w:uiPriority w:val="99"/>
    <w:semiHidden/>
    <w:rsid w:val="00A843F8"/>
    <w:rPr>
      <w:lang w:eastAsia="en-US"/>
    </w:rPr>
  </w:style>
  <w:style w:type="character" w:styleId="CommentReference">
    <w:name w:val="annotation reference"/>
    <w:basedOn w:val="DefaultParagraphFont"/>
    <w:rsid w:val="0089124E"/>
    <w:rPr>
      <w:sz w:val="16"/>
      <w:szCs w:val="16"/>
    </w:rPr>
  </w:style>
  <w:style w:type="paragraph" w:styleId="CommentText">
    <w:name w:val="annotation text"/>
    <w:basedOn w:val="Normal"/>
    <w:link w:val="CommentTextChar"/>
    <w:rsid w:val="0089124E"/>
  </w:style>
  <w:style w:type="character" w:customStyle="1" w:styleId="CommentTextChar">
    <w:name w:val="Comment Text Char"/>
    <w:basedOn w:val="DefaultParagraphFont"/>
    <w:link w:val="CommentText"/>
    <w:rsid w:val="0089124E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9124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89124E"/>
    <w:rPr>
      <w:b/>
      <w:bCs/>
      <w:lang w:eastAsia="en-US"/>
    </w:rPr>
  </w:style>
  <w:style w:type="paragraph" w:styleId="ListParagraph">
    <w:name w:val="List Paragraph"/>
    <w:basedOn w:val="Normal"/>
    <w:uiPriority w:val="34"/>
    <w:qFormat/>
    <w:rsid w:val="004F001D"/>
    <w:pPr>
      <w:ind w:left="720"/>
      <w:contextualSpacing/>
    </w:pPr>
    <w:rPr>
      <w:rFonts w:eastAsiaTheme="minorEastAsia"/>
    </w:rPr>
  </w:style>
  <w:style w:type="character" w:customStyle="1" w:styleId="EditorsNoteChar">
    <w:name w:val="Editor's Note Char"/>
    <w:aliases w:val="EN Char"/>
    <w:link w:val="EditorsNote"/>
    <w:locked/>
    <w:rsid w:val="00321451"/>
    <w:rPr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otnotes" Target="footnotes.xml"/><Relationship Id="rId12" Type="http://schemas.openxmlformats.org/officeDocument/2006/relationships/endnotes" Target="endnotes.xml"/><Relationship Id="rId13" Type="http://schemas.openxmlformats.org/officeDocument/2006/relationships/footer" Target="footer1.xml"/><Relationship Id="rId14" Type="http://schemas.openxmlformats.org/officeDocument/2006/relationships/fontTable" Target="fontTable.xml"/><Relationship Id="rId15" Type="http://schemas.openxmlformats.org/officeDocument/2006/relationships/theme" Target="theme/theme1.xml"/><Relationship Id="rId19" Type="http://schemas.microsoft.com/office/2016/09/relationships/commentsIds" Target="commentsIds.xml"/><Relationship Id="rId20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2" Type="http://schemas.openxmlformats.org/officeDocument/2006/relationships/customXml" Target="../customXml/item2.xml"/><Relationship Id="rId3" Type="http://schemas.openxmlformats.org/officeDocument/2006/relationships/customXml" Target="../customXml/item3.xml"/><Relationship Id="rId4" Type="http://schemas.openxmlformats.org/officeDocument/2006/relationships/customXml" Target="../customXml/item4.xml"/><Relationship Id="rId5" Type="http://schemas.openxmlformats.org/officeDocument/2006/relationships/customXml" Target="../customXml/item5.xml"/><Relationship Id="rId6" Type="http://schemas.openxmlformats.org/officeDocument/2006/relationships/customXml" Target="../customXml/item6.xml"/><Relationship Id="rId7" Type="http://schemas.openxmlformats.org/officeDocument/2006/relationships/numbering" Target="numbering.xml"/><Relationship Id="rId8" Type="http://schemas.openxmlformats.org/officeDocument/2006/relationships/styles" Target="styles.xml"/><Relationship Id="rId9" Type="http://schemas.openxmlformats.org/officeDocument/2006/relationships/settings" Target="settings.xml"/><Relationship Id="rId10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lou\Nokia\5G%20and%20LTE%20Architecture%20&amp;%20Protocols%20-%20SA1%20Documents\SA1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5AIRPNAIUNRU-504413519-1098</_dlc_DocId>
    <Associated_x0020_Task xmlns="3b34c8f0-1ef5-4d1e-bb66-517ce7fe7356" xsi:nil="true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https://nokia.sharepoint.com/sites/c5g/e2earch/_layouts/15/DocIdRedir.aspx?ID=5AIRPNAIUNRU-504413519-1098</Url>
      <Description>5AIRPNAIUNRU-504413519-1098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95C71E70B885B4E9A472462D386FE9A" ma:contentTypeVersion="29" ma:contentTypeDescription="Create a new document." ma:contentTypeScope="" ma:versionID="c7a71ef734d3c1773c81b8b4d61bde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1c2bbf71-e2f8-4766-ad98-f217cf841ab2" targetNamespace="http://schemas.microsoft.com/office/2006/metadata/properties" ma:root="true" ma:fieldsID="4250b446f0e46fdff1c7dc61dcfd331d" ns2:_="" ns3:_="" ns4:_="">
    <xsd:import namespace="71c5aaf6-e6ce-465b-b873-5148d2a4c105"/>
    <xsd:import namespace="3b34c8f0-1ef5-4d1e-bb66-517ce7fe7356"/>
    <xsd:import namespace="1c2bbf71-e2f8-4766-ad98-f217cf841ab2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3:SharedWithUsers" minOccurs="0"/>
                <xsd:element ref="ns3:SharedWithDetails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2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2bbf71-e2f8-4766-ad98-f217cf841ab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7" nillable="true" ma:displayName="Tags" ma:internalName="MediaServiceAutoTags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5C9223-8BF0-4C54-AF29-EA52A97AF144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2.xml><?xml version="1.0" encoding="utf-8"?>
<ds:datastoreItem xmlns:ds="http://schemas.openxmlformats.org/officeDocument/2006/customXml" ds:itemID="{B3D5B13A-4D60-4E32-9826-DF5B1F1DEB5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73781DD-78AC-467D-B02E-CB005A264563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38A0E541-508F-483E-A602-A40D0DA9E01B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684AC2EB-DB81-4221-A1A8-45B9B25E05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1c2bbf71-e2f8-4766-ad98-f217cf841ab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945784CD-E54F-144F-95D5-EB0D1B17A54D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C:\Users\flou\Nokia\5G and LTE Architecture &amp; Protocols - SA1 Documents\SA1</Template>
  <TotalTime>2</TotalTime>
  <Pages>1</Pages>
  <Words>263</Words>
  <Characters>1500</Characters>
  <Application>Microsoft Macintosh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1760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Feifei Lou (Nokia)</dc:creator>
  <cp:keywords>&lt;keyword[, keyword, ]&gt;</cp:keywords>
  <cp:lastModifiedBy>Thierry B</cp:lastModifiedBy>
  <cp:revision>3</cp:revision>
  <cp:lastPrinted>2019-02-25T14:05:00Z</cp:lastPrinted>
  <dcterms:created xsi:type="dcterms:W3CDTF">2023-08-25T02:43:00Z</dcterms:created>
  <dcterms:modified xsi:type="dcterms:W3CDTF">2023-08-25T02:44:00Z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0x010100295C71E70B885B4E9A472462D386FE9A</vt:lpwstr>
  </property>
  <property fmtid="{D5CDD505-2E9C-101B-9397-08002B2CF9AE}" pid="3" name="_dlc_DocIdItemGuid">
    <vt:lpwstr>f1af49ad-f37b-43e4-9eef-2880b3300c51</vt:lpwstr>
  </property>
</Properties>
</file>